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40"/>
        <w:gridCol w:w="640"/>
        <w:gridCol w:w="401"/>
        <w:gridCol w:w="539"/>
        <w:gridCol w:w="501"/>
        <w:gridCol w:w="499"/>
        <w:gridCol w:w="542"/>
        <w:gridCol w:w="458"/>
        <w:gridCol w:w="582"/>
        <w:gridCol w:w="418"/>
        <w:gridCol w:w="623"/>
        <w:gridCol w:w="417"/>
        <w:gridCol w:w="624"/>
        <w:gridCol w:w="516"/>
        <w:gridCol w:w="524"/>
        <w:gridCol w:w="556"/>
        <w:gridCol w:w="485"/>
        <w:gridCol w:w="555"/>
        <w:gridCol w:w="485"/>
        <w:gridCol w:w="515"/>
        <w:gridCol w:w="526"/>
        <w:gridCol w:w="254"/>
        <w:gridCol w:w="786"/>
        <w:gridCol w:w="1041"/>
        <w:gridCol w:w="48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附件2：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168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4"/>
                <w:szCs w:val="3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4"/>
                <w:szCs w:val="34"/>
              </w:rPr>
              <w:t>具有企业家精神和潜质的经济管理人才培养模式创新实验区2021级学生遴选报名汇总表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生源地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手机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号码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高考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文/理科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高考数学成绩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高考英语成绩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ascii="微软雅黑" w:hAnsi="微软雅黑" w:eastAsia="微软雅黑"/>
        </w:rPr>
        <w:sectPr>
          <w:pgSz w:w="16838" w:h="11906" w:orient="landscape"/>
          <w:pgMar w:top="1474" w:right="851" w:bottom="1588" w:left="851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N2M0ZWVmOTgzOTNmNmM2OGFjZTNiMzlmOWQ2MWEifQ=="/>
  </w:docVars>
  <w:rsids>
    <w:rsidRoot w:val="3B1151C5"/>
    <w:rsid w:val="3B11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2023-09-28T06:59:00Z</dcterms:created>
  <dc:creator>黄秋雯</dc:creator>
  <cp:lastModifiedBy>黄秋雯</cp:lastModifiedBy>
  <dcterms:modified xsi:type="dcterms:W3CDTF">2023-09-28T06:59:29Z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D7CC2E37ABBB494A994D2FFE3CDCE710_11</vt:lpwstr>
  </property>
</Properties>
</file>